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D7" w:rsidRPr="00401ECD" w:rsidRDefault="006721D7" w:rsidP="006721D7">
      <w:pPr>
        <w:keepNext/>
        <w:shd w:val="clear" w:color="auto" w:fill="D9D9D9"/>
        <w:spacing w:line="360" w:lineRule="auto"/>
        <w:jc w:val="center"/>
        <w:outlineLvl w:val="8"/>
        <w:rPr>
          <w:rFonts w:ascii="Arial" w:hAnsi="Arial" w:cs="Arial"/>
          <w:b/>
          <w:bCs/>
          <w:sz w:val="28"/>
        </w:rPr>
      </w:pPr>
      <w:r w:rsidRPr="00401ECD">
        <w:rPr>
          <w:rFonts w:ascii="Arial" w:hAnsi="Arial" w:cs="Arial"/>
          <w:b/>
          <w:bCs/>
          <w:sz w:val="28"/>
        </w:rPr>
        <w:t xml:space="preserve">ÁREAS COMISIONES LEGISLATIVAS II </w:t>
      </w:r>
    </w:p>
    <w:p w:rsidR="006721D7" w:rsidRPr="00401ECD" w:rsidRDefault="006721D7" w:rsidP="006721D7">
      <w:pPr>
        <w:shd w:val="clear" w:color="auto" w:fill="D9D9D9"/>
        <w:spacing w:line="360" w:lineRule="auto"/>
        <w:contextualSpacing/>
        <w:jc w:val="center"/>
        <w:rPr>
          <w:rFonts w:ascii="Arial" w:hAnsi="Arial" w:cs="Arial"/>
          <w:b/>
          <w:bCs/>
          <w:sz w:val="16"/>
        </w:rPr>
      </w:pPr>
    </w:p>
    <w:p w:rsidR="006721D7" w:rsidRPr="00401ECD" w:rsidRDefault="006721D7" w:rsidP="006721D7">
      <w:pPr>
        <w:shd w:val="clear" w:color="auto" w:fill="D9D9D9"/>
        <w:spacing w:line="360" w:lineRule="auto"/>
        <w:contextualSpacing/>
        <w:jc w:val="center"/>
        <w:rPr>
          <w:rFonts w:ascii="Arial" w:hAnsi="Arial" w:cs="Arial"/>
          <w:b/>
          <w:bCs/>
        </w:rPr>
      </w:pPr>
      <w:r w:rsidRPr="00401ECD">
        <w:rPr>
          <w:rFonts w:ascii="Arial" w:hAnsi="Arial" w:cs="Arial"/>
          <w:b/>
          <w:bCs/>
        </w:rPr>
        <w:t xml:space="preserve">EXPEDIENTE N.º </w:t>
      </w:r>
      <w:r w:rsidRPr="00401ECD">
        <w:rPr>
          <w:rFonts w:ascii="Arial" w:hAnsi="Arial" w:cs="Arial"/>
          <w:b/>
          <w:bCs/>
        </w:rPr>
        <w:t>21.067</w:t>
      </w:r>
    </w:p>
    <w:p w:rsidR="006721D7" w:rsidRPr="00401ECD" w:rsidRDefault="006721D7" w:rsidP="006721D7">
      <w:pPr>
        <w:keepNext/>
        <w:shd w:val="clear" w:color="auto" w:fill="D9D9D9"/>
        <w:spacing w:line="360" w:lineRule="auto"/>
        <w:jc w:val="center"/>
        <w:outlineLvl w:val="5"/>
        <w:rPr>
          <w:rFonts w:ascii="Arial" w:hAnsi="Arial" w:cs="Arial"/>
          <w:sz w:val="16"/>
        </w:rPr>
      </w:pPr>
      <w:r w:rsidRPr="00401ECD">
        <w:rPr>
          <w:rFonts w:ascii="Arial Black" w:hAnsi="Arial Black" w:cs="Arial"/>
          <w:b/>
          <w:bCs/>
          <w:u w:val="single"/>
        </w:rPr>
        <w:t>CONTIENE</w:t>
      </w:r>
    </w:p>
    <w:p w:rsidR="006721D7" w:rsidRPr="00401ECD" w:rsidRDefault="006721D7" w:rsidP="006721D7">
      <w:pPr>
        <w:shd w:val="clear" w:color="auto" w:fill="D9D9D9"/>
        <w:spacing w:line="360" w:lineRule="auto"/>
        <w:contextualSpacing/>
        <w:jc w:val="center"/>
        <w:rPr>
          <w:rFonts w:ascii="Arial" w:hAnsi="Arial" w:cs="Arial"/>
          <w:sz w:val="16"/>
        </w:rPr>
      </w:pPr>
    </w:p>
    <w:p w:rsidR="006721D7" w:rsidRPr="00401ECD" w:rsidRDefault="00401ECD" w:rsidP="006721D7">
      <w:pPr>
        <w:shd w:val="clear" w:color="auto" w:fill="D9D9D9"/>
        <w:contextualSpacing/>
        <w:jc w:val="center"/>
        <w:rPr>
          <w:rFonts w:ascii="Arial Black" w:hAnsi="Arial Black" w:cs="Arial"/>
          <w:b/>
          <w:bCs/>
        </w:rPr>
      </w:pPr>
      <w:r>
        <w:rPr>
          <w:rFonts w:ascii="Arial Black" w:hAnsi="Arial Black" w:cs="Arial"/>
          <w:b/>
          <w:bCs/>
        </w:rPr>
        <w:t>TEXTO ACTUALIZADO CON</w:t>
      </w:r>
      <w:r w:rsidR="003E256E" w:rsidRPr="00401ECD">
        <w:rPr>
          <w:rFonts w:ascii="Arial Black" w:hAnsi="Arial Black" w:cs="Arial"/>
          <w:b/>
          <w:bCs/>
        </w:rPr>
        <w:t xml:space="preserve"> MOCIÓN VÍA 177, APROBADA EN SESIÓ</w:t>
      </w:r>
      <w:r w:rsidR="006721D7" w:rsidRPr="00401ECD">
        <w:rPr>
          <w:rFonts w:ascii="Arial Black" w:hAnsi="Arial Black" w:cs="Arial"/>
          <w:b/>
          <w:bCs/>
        </w:rPr>
        <w:t xml:space="preserve">N DE PLENARIO REALIZADA EL </w:t>
      </w:r>
      <w:r w:rsidR="003E256E" w:rsidRPr="00401ECD">
        <w:rPr>
          <w:rFonts w:ascii="Arial Black" w:hAnsi="Arial Black" w:cs="Arial"/>
          <w:b/>
          <w:bCs/>
        </w:rPr>
        <w:t>12-09-2022</w:t>
      </w:r>
    </w:p>
    <w:p w:rsidR="006721D7" w:rsidRPr="00401ECD" w:rsidRDefault="006721D7" w:rsidP="006721D7">
      <w:pPr>
        <w:shd w:val="clear" w:color="auto" w:fill="D9D9D9"/>
        <w:contextualSpacing/>
        <w:jc w:val="center"/>
        <w:rPr>
          <w:rFonts w:ascii="Arial Black" w:hAnsi="Arial Black" w:cs="Arial"/>
          <w:b/>
          <w:bCs/>
        </w:rPr>
      </w:pPr>
      <w:bookmarkStart w:id="0" w:name="_GoBack"/>
      <w:bookmarkEnd w:id="0"/>
    </w:p>
    <w:p w:rsidR="006721D7" w:rsidRPr="00401ECD" w:rsidRDefault="006721D7" w:rsidP="006721D7">
      <w:pPr>
        <w:shd w:val="clear" w:color="auto" w:fill="D9D9D9"/>
        <w:contextualSpacing/>
        <w:jc w:val="center"/>
        <w:rPr>
          <w:rFonts w:ascii="Arial Black" w:hAnsi="Arial Black" w:cs="Arial"/>
          <w:b/>
          <w:bCs/>
        </w:rPr>
      </w:pPr>
      <w:r w:rsidRPr="00401ECD">
        <w:rPr>
          <w:rFonts w:ascii="Arial Black" w:hAnsi="Arial Black" w:cs="Arial"/>
          <w:b/>
          <w:bCs/>
        </w:rPr>
        <w:t xml:space="preserve">Fecha de actualización: </w:t>
      </w:r>
      <w:r w:rsidR="003E256E" w:rsidRPr="00401ECD">
        <w:rPr>
          <w:rFonts w:ascii="Arial Black" w:hAnsi="Arial Black" w:cs="Arial"/>
          <w:b/>
          <w:bCs/>
        </w:rPr>
        <w:t>13-09-</w:t>
      </w:r>
      <w:r w:rsidRPr="00401ECD">
        <w:rPr>
          <w:rFonts w:ascii="Arial Black" w:hAnsi="Arial Black" w:cs="Arial"/>
          <w:b/>
          <w:bCs/>
        </w:rPr>
        <w:t>2022</w:t>
      </w:r>
    </w:p>
    <w:p w:rsidR="006721D7" w:rsidRPr="00401ECD" w:rsidRDefault="006721D7" w:rsidP="006721D7">
      <w:pPr>
        <w:shd w:val="clear" w:color="auto" w:fill="D9D9D9"/>
        <w:contextualSpacing/>
        <w:jc w:val="center"/>
        <w:rPr>
          <w:rFonts w:ascii="Arial Black" w:hAnsi="Arial Black" w:cs="Arial"/>
          <w:b/>
          <w:bCs/>
        </w:rPr>
      </w:pPr>
    </w:p>
    <w:p w:rsidR="008E5CA3" w:rsidRPr="00401ECD" w:rsidRDefault="008E5CA3" w:rsidP="00E652BC">
      <w:pPr>
        <w:shd w:val="clear" w:color="auto" w:fill="FFFFFF"/>
        <w:tabs>
          <w:tab w:val="left" w:pos="2291"/>
        </w:tabs>
        <w:spacing w:line="276" w:lineRule="auto"/>
        <w:jc w:val="center"/>
        <w:rPr>
          <w:rFonts w:ascii="Arial" w:hAnsi="Arial" w:cs="Arial"/>
          <w:b/>
        </w:rPr>
      </w:pPr>
    </w:p>
    <w:p w:rsidR="00C95BB5" w:rsidRPr="00401ECD" w:rsidRDefault="00C95BB5" w:rsidP="00E652BC">
      <w:pPr>
        <w:shd w:val="clear" w:color="auto" w:fill="FFFFFF"/>
        <w:tabs>
          <w:tab w:val="left" w:pos="2291"/>
        </w:tabs>
        <w:spacing w:line="276" w:lineRule="auto"/>
        <w:jc w:val="center"/>
        <w:rPr>
          <w:rFonts w:ascii="Arial" w:hAnsi="Arial" w:cs="Arial"/>
          <w:b/>
        </w:rPr>
      </w:pPr>
      <w:r w:rsidRPr="00401ECD">
        <w:rPr>
          <w:rFonts w:ascii="Arial" w:hAnsi="Arial" w:cs="Arial"/>
          <w:b/>
        </w:rPr>
        <w:t>LA ASAMBLEA LEGISLATIVA DE LA REPÚBLICA DE COSTA RICA</w:t>
      </w:r>
    </w:p>
    <w:p w:rsidR="00C95BB5" w:rsidRPr="00401ECD" w:rsidRDefault="00C95BB5" w:rsidP="00E652BC">
      <w:pPr>
        <w:spacing w:line="276" w:lineRule="auto"/>
        <w:jc w:val="center"/>
        <w:rPr>
          <w:rFonts w:ascii="Arial" w:hAnsi="Arial" w:cs="Arial"/>
          <w:b/>
        </w:rPr>
      </w:pPr>
      <w:r w:rsidRPr="00401ECD">
        <w:rPr>
          <w:rFonts w:ascii="Arial" w:hAnsi="Arial" w:cs="Arial"/>
          <w:b/>
        </w:rPr>
        <w:t>DECRETA:</w:t>
      </w:r>
    </w:p>
    <w:p w:rsidR="00C95BB5" w:rsidRPr="00401ECD" w:rsidRDefault="00C95BB5" w:rsidP="00E652BC">
      <w:pPr>
        <w:spacing w:line="276" w:lineRule="auto"/>
        <w:jc w:val="center"/>
        <w:rPr>
          <w:rFonts w:ascii="Arial" w:hAnsi="Arial" w:cs="Arial"/>
          <w:b/>
        </w:rPr>
      </w:pPr>
    </w:p>
    <w:p w:rsidR="00C95BB5" w:rsidRPr="00401ECD" w:rsidRDefault="00E652BC" w:rsidP="00E652BC">
      <w:pPr>
        <w:spacing w:line="276" w:lineRule="auto"/>
        <w:jc w:val="center"/>
        <w:rPr>
          <w:rFonts w:ascii="Arial" w:hAnsi="Arial" w:cs="Arial"/>
          <w:b/>
        </w:rPr>
      </w:pPr>
      <w:r w:rsidRPr="00401ECD">
        <w:rPr>
          <w:rFonts w:ascii="Arial" w:hAnsi="Arial" w:cs="Arial"/>
          <w:b/>
        </w:rPr>
        <w:t xml:space="preserve">REFORMA CONSTITUCIONAL REDUCCIÓN DEL PLAZO ENTRE LA PRIMERA Y LA SEGUNDA RONDA ELECTORAL. REFORMA DEL ARTÍCULO 138 DE LA CONSTITUCIÓN POLÍTICA. </w:t>
      </w:r>
    </w:p>
    <w:p w:rsidR="00C95BB5" w:rsidRPr="00401ECD" w:rsidRDefault="00C95BB5" w:rsidP="009C3E1E">
      <w:pPr>
        <w:spacing w:line="276" w:lineRule="auto"/>
        <w:rPr>
          <w:rFonts w:ascii="Arial" w:hAnsi="Arial" w:cs="Arial"/>
          <w:b/>
        </w:rPr>
      </w:pPr>
    </w:p>
    <w:p w:rsidR="00003F61" w:rsidRPr="00401ECD" w:rsidRDefault="00003F61" w:rsidP="00003F61">
      <w:pPr>
        <w:spacing w:after="200" w:line="276" w:lineRule="auto"/>
        <w:jc w:val="both"/>
        <w:rPr>
          <w:rFonts w:ascii="Arial" w:hAnsi="Arial" w:cs="Arial"/>
        </w:rPr>
      </w:pPr>
      <w:r w:rsidRPr="00401ECD">
        <w:rPr>
          <w:rFonts w:ascii="Arial" w:hAnsi="Arial" w:cs="Arial"/>
        </w:rPr>
        <w:t>ARTÍCULO ÚNICO. - Modifíquese el artículo 138 de la Constitución Política, cuyo texto dirá:</w:t>
      </w:r>
    </w:p>
    <w:p w:rsidR="00003F61" w:rsidRPr="00401ECD" w:rsidRDefault="00003F61" w:rsidP="00003F61">
      <w:pPr>
        <w:spacing w:after="200" w:line="276" w:lineRule="auto"/>
        <w:jc w:val="both"/>
        <w:rPr>
          <w:rFonts w:ascii="Arial" w:hAnsi="Arial" w:cs="Arial"/>
        </w:rPr>
      </w:pPr>
      <w:r w:rsidRPr="00401ECD">
        <w:rPr>
          <w:rFonts w:ascii="Arial" w:hAnsi="Arial" w:cs="Arial"/>
        </w:rPr>
        <w:t>"Artículo 138- El Presidente y los Vicepresidentes serán elegidos simultáneamente y por una mayoría de votos que exceda del cuarenta por ciento del número total de sufragios válidamente emitidos.</w:t>
      </w:r>
    </w:p>
    <w:p w:rsidR="00003F61" w:rsidRPr="00401ECD" w:rsidRDefault="00003F61" w:rsidP="00003F61">
      <w:pPr>
        <w:spacing w:after="200" w:line="276" w:lineRule="auto"/>
        <w:jc w:val="both"/>
        <w:rPr>
          <w:rFonts w:ascii="Arial" w:hAnsi="Arial" w:cs="Arial"/>
        </w:rPr>
      </w:pPr>
      <w:r w:rsidRPr="00401ECD">
        <w:rPr>
          <w:rFonts w:ascii="Arial" w:hAnsi="Arial" w:cs="Arial"/>
        </w:rPr>
        <w:t>Los candidatos a Presidente y Vicepresidentes de un partido deben figurar para su elección en una misma nómina, con exclusión de cualquier otro funcionario a elegir.</w:t>
      </w:r>
    </w:p>
    <w:p w:rsidR="00003F61" w:rsidRPr="00401ECD" w:rsidRDefault="00003F61" w:rsidP="00003F61">
      <w:pPr>
        <w:spacing w:after="200" w:line="276" w:lineRule="auto"/>
        <w:jc w:val="both"/>
        <w:rPr>
          <w:rFonts w:ascii="Arial" w:hAnsi="Arial" w:cs="Arial"/>
        </w:rPr>
      </w:pPr>
      <w:r w:rsidRPr="00401ECD">
        <w:rPr>
          <w:rFonts w:ascii="Arial" w:hAnsi="Arial" w:cs="Arial"/>
        </w:rPr>
        <w:t>Si ninguna de las nóminas alcanzare la indicada mayoría, se practicará una segunda elección popular el prime</w:t>
      </w:r>
      <w:r w:rsidR="00BC0CA4" w:rsidRPr="00401ECD">
        <w:rPr>
          <w:rFonts w:ascii="Arial" w:hAnsi="Arial" w:cs="Arial"/>
        </w:rPr>
        <w:t>r domingo de marzo del mismo añ</w:t>
      </w:r>
      <w:r w:rsidRPr="00401ECD">
        <w:rPr>
          <w:rFonts w:ascii="Arial" w:hAnsi="Arial" w:cs="Arial"/>
        </w:rPr>
        <w:t>o entre las dos nóminas que hubieran recibido más votos, quedando elegidos los que figuren en la que obtenga el mayor número de sufragios.</w:t>
      </w:r>
    </w:p>
    <w:p w:rsidR="00003F61" w:rsidRPr="00401ECD" w:rsidRDefault="00003F61" w:rsidP="00003F61">
      <w:pPr>
        <w:spacing w:after="200" w:line="276" w:lineRule="auto"/>
        <w:jc w:val="both"/>
        <w:rPr>
          <w:rFonts w:ascii="Arial" w:hAnsi="Arial" w:cs="Arial"/>
        </w:rPr>
      </w:pPr>
      <w:r w:rsidRPr="00401ECD">
        <w:rPr>
          <w:rFonts w:ascii="Arial" w:hAnsi="Arial" w:cs="Arial"/>
        </w:rPr>
        <w:t>El Tribunal Supremo de Elecciones, mediante resolución debidamente fundamentada, podrá disponer de un plazo excepcional para la realización de la segunda elección popular que se realizaría, el tercer domingo de marzo del mismo año.</w:t>
      </w:r>
    </w:p>
    <w:p w:rsidR="00003F61" w:rsidRPr="00401ECD" w:rsidRDefault="00003F61" w:rsidP="00003F61">
      <w:pPr>
        <w:spacing w:after="200" w:line="276" w:lineRule="auto"/>
        <w:jc w:val="both"/>
        <w:rPr>
          <w:rFonts w:ascii="Arial" w:hAnsi="Arial" w:cs="Arial"/>
        </w:rPr>
      </w:pPr>
      <w:r w:rsidRPr="00401ECD">
        <w:rPr>
          <w:rFonts w:ascii="Arial" w:hAnsi="Arial" w:cs="Arial"/>
        </w:rPr>
        <w:t>Si en cualquiera de las elecciones dos nóminas resultaren con igual número de sufragios suficientes, se tendrá por elegido para Presidente al candidato de mayor edad, y para Vicepresidentes a los respectivos candidatos de la misma nómina.</w:t>
      </w:r>
    </w:p>
    <w:p w:rsidR="00D46DDC" w:rsidRPr="00401ECD" w:rsidRDefault="00003F61" w:rsidP="00003F61">
      <w:pPr>
        <w:spacing w:after="200" w:line="276" w:lineRule="auto"/>
        <w:jc w:val="both"/>
        <w:rPr>
          <w:rFonts w:ascii="Arial" w:hAnsi="Arial" w:cs="Arial"/>
        </w:rPr>
      </w:pPr>
      <w:r w:rsidRPr="00401ECD">
        <w:rPr>
          <w:rFonts w:ascii="Arial" w:hAnsi="Arial" w:cs="Arial"/>
        </w:rPr>
        <w:t>No pueden renunciar la candidatura para la Presidencia o Vicepresidencias los ciudadanos incluidos en una nómina ya inscrita conforme a la ley, ni tampoco podrán abstenerse de figurar en la segunda elección los candidatos de las do</w:t>
      </w:r>
      <w:r w:rsidRPr="00401ECD">
        <w:rPr>
          <w:rFonts w:ascii="Arial" w:hAnsi="Arial" w:cs="Arial"/>
        </w:rPr>
        <w:t xml:space="preserve">s nóminas que hubieran obtenido </w:t>
      </w:r>
      <w:r w:rsidRPr="00401ECD">
        <w:rPr>
          <w:rFonts w:ascii="Arial" w:hAnsi="Arial" w:cs="Arial"/>
        </w:rPr>
        <w:t xml:space="preserve">mayor </w:t>
      </w:r>
      <w:r w:rsidRPr="00401ECD">
        <w:rPr>
          <w:rFonts w:ascii="Arial" w:hAnsi="Arial" w:cs="Arial"/>
        </w:rPr>
        <w:t xml:space="preserve">número de votos en la </w:t>
      </w:r>
      <w:r w:rsidRPr="00401ECD">
        <w:rPr>
          <w:rFonts w:ascii="Arial" w:hAnsi="Arial" w:cs="Arial"/>
        </w:rPr>
        <w:t>primera."</w:t>
      </w:r>
    </w:p>
    <w:p w:rsidR="00BC0CA4" w:rsidRPr="00BC0CA4" w:rsidRDefault="00BC0CA4" w:rsidP="00BC0CA4">
      <w:pPr>
        <w:rPr>
          <w:rFonts w:asciiTheme="minorHAnsi" w:eastAsiaTheme="minorHAnsi" w:hAnsiTheme="minorHAnsi" w:cstheme="minorBidi"/>
          <w:lang w:eastAsia="en-US"/>
        </w:rPr>
      </w:pPr>
    </w:p>
    <w:p w:rsidR="00BC0CA4" w:rsidRPr="00BC0CA4" w:rsidRDefault="00BC0CA4" w:rsidP="00BC0CA4">
      <w:pPr>
        <w:rPr>
          <w:rFonts w:asciiTheme="minorHAnsi" w:eastAsiaTheme="minorHAnsi" w:hAnsiTheme="minorHAnsi" w:cstheme="minorBidi"/>
          <w:lang w:eastAsia="en-US"/>
        </w:rPr>
      </w:pPr>
    </w:p>
    <w:p w:rsidR="003752DB" w:rsidRPr="00401ECD" w:rsidRDefault="003752DB" w:rsidP="00BC0CA4">
      <w:pPr>
        <w:pBdr>
          <w:top w:val="single" w:sz="4" w:space="1" w:color="auto"/>
        </w:pBdr>
        <w:ind w:right="-522"/>
        <w:rPr>
          <w:rFonts w:ascii="Arial" w:eastAsiaTheme="minorHAnsi" w:hAnsi="Arial" w:cs="Arial"/>
          <w:sz w:val="14"/>
          <w:lang w:eastAsia="en-US"/>
        </w:rPr>
      </w:pPr>
      <w:r w:rsidRPr="00401ECD">
        <w:rPr>
          <w:rFonts w:ascii="Arial" w:eastAsiaTheme="minorHAnsi" w:hAnsi="Arial" w:cs="Arial"/>
          <w:sz w:val="14"/>
          <w:lang w:eastAsia="en-US"/>
        </w:rPr>
        <w:fldChar w:fldCharType="begin"/>
      </w:r>
      <w:r w:rsidRPr="00401ECD">
        <w:rPr>
          <w:rFonts w:ascii="Arial" w:eastAsiaTheme="minorHAnsi" w:hAnsi="Arial" w:cs="Arial"/>
          <w:sz w:val="14"/>
          <w:lang w:eastAsia="en-US"/>
        </w:rPr>
        <w:instrText xml:space="preserve"> FILENAME  \p  \* MERGEFORMAT </w:instrText>
      </w:r>
      <w:r w:rsidRPr="00401ECD">
        <w:rPr>
          <w:rFonts w:ascii="Arial" w:eastAsiaTheme="minorHAnsi" w:hAnsi="Arial" w:cs="Arial"/>
          <w:sz w:val="14"/>
          <w:lang w:eastAsia="en-US"/>
        </w:rPr>
        <w:fldChar w:fldCharType="separate"/>
      </w:r>
      <w:r w:rsidRPr="00401ECD">
        <w:rPr>
          <w:rFonts w:ascii="Arial" w:eastAsiaTheme="minorHAnsi" w:hAnsi="Arial" w:cs="Arial"/>
          <w:noProof/>
          <w:sz w:val="14"/>
          <w:lang w:eastAsia="en-US"/>
        </w:rPr>
        <w:t>G:\Actualizacion de textos\2021-2022\21.067\R-05.docx</w:t>
      </w:r>
      <w:r w:rsidRPr="00401ECD">
        <w:rPr>
          <w:rFonts w:ascii="Arial" w:eastAsiaTheme="minorHAnsi" w:hAnsi="Arial" w:cs="Arial"/>
          <w:sz w:val="14"/>
          <w:lang w:eastAsia="en-US"/>
        </w:rPr>
        <w:fldChar w:fldCharType="end"/>
      </w:r>
    </w:p>
    <w:p w:rsidR="00BC0CA4" w:rsidRPr="00BC0CA4" w:rsidRDefault="00BC0CA4" w:rsidP="00BC0CA4">
      <w:pPr>
        <w:pBdr>
          <w:top w:val="single" w:sz="4" w:space="1" w:color="auto"/>
        </w:pBdr>
        <w:ind w:right="-522"/>
        <w:rPr>
          <w:rFonts w:ascii="Arial" w:eastAsiaTheme="minorHAnsi" w:hAnsi="Arial" w:cs="Arial"/>
          <w:sz w:val="14"/>
          <w:lang w:eastAsia="en-US"/>
        </w:rPr>
      </w:pPr>
      <w:r w:rsidRPr="00BC0CA4">
        <w:rPr>
          <w:rFonts w:ascii="Arial" w:eastAsiaTheme="minorHAnsi" w:hAnsi="Arial" w:cs="Arial"/>
          <w:sz w:val="14"/>
          <w:lang w:eastAsia="en-US"/>
        </w:rPr>
        <w:t xml:space="preserve">Elabora: </w:t>
      </w:r>
      <w:r w:rsidR="003752DB" w:rsidRPr="00401ECD">
        <w:rPr>
          <w:rFonts w:ascii="Arial" w:eastAsiaTheme="minorHAnsi" w:hAnsi="Arial" w:cs="Arial"/>
          <w:sz w:val="14"/>
          <w:lang w:eastAsia="en-US"/>
        </w:rPr>
        <w:t>Diorela</w:t>
      </w:r>
    </w:p>
    <w:p w:rsidR="00BC0CA4" w:rsidRPr="00BC0CA4" w:rsidRDefault="00BC0CA4" w:rsidP="00BC0CA4">
      <w:pPr>
        <w:pBdr>
          <w:top w:val="single" w:sz="4" w:space="1" w:color="auto"/>
        </w:pBdr>
        <w:ind w:right="-522"/>
        <w:rPr>
          <w:rFonts w:ascii="Arial" w:eastAsiaTheme="minorHAnsi" w:hAnsi="Arial" w:cs="Arial"/>
          <w:sz w:val="14"/>
          <w:lang w:eastAsia="en-US"/>
        </w:rPr>
      </w:pPr>
      <w:r w:rsidRPr="00BC0CA4">
        <w:rPr>
          <w:rFonts w:ascii="Arial" w:eastAsiaTheme="minorHAnsi" w:hAnsi="Arial" w:cs="Arial"/>
          <w:sz w:val="14"/>
          <w:lang w:eastAsia="en-US"/>
        </w:rPr>
        <w:t xml:space="preserve">Fecha: </w:t>
      </w:r>
      <w:r w:rsidR="003752DB" w:rsidRPr="00401ECD">
        <w:rPr>
          <w:rFonts w:ascii="Arial" w:eastAsiaTheme="minorHAnsi" w:hAnsi="Arial" w:cs="Arial"/>
          <w:sz w:val="14"/>
          <w:lang w:eastAsia="en-US"/>
        </w:rPr>
        <w:t>13-09</w:t>
      </w:r>
      <w:r w:rsidRPr="00BC0CA4">
        <w:rPr>
          <w:rFonts w:ascii="Arial" w:eastAsiaTheme="minorHAnsi" w:hAnsi="Arial" w:cs="Arial"/>
          <w:sz w:val="14"/>
          <w:lang w:eastAsia="en-US"/>
        </w:rPr>
        <w:t>-2022</w:t>
      </w:r>
    </w:p>
    <w:p w:rsidR="00BC0CA4" w:rsidRPr="00BC0CA4" w:rsidRDefault="00BC0CA4" w:rsidP="00BC0CA4">
      <w:pPr>
        <w:pBdr>
          <w:top w:val="single" w:sz="4" w:space="1" w:color="auto"/>
        </w:pBdr>
        <w:ind w:right="-522"/>
        <w:rPr>
          <w:rFonts w:ascii="Arial" w:eastAsiaTheme="minorHAnsi" w:hAnsi="Arial" w:cs="Arial"/>
          <w:sz w:val="14"/>
          <w:lang w:eastAsia="en-US"/>
        </w:rPr>
      </w:pPr>
      <w:r w:rsidRPr="00BC0CA4">
        <w:rPr>
          <w:rFonts w:ascii="Arial" w:eastAsiaTheme="minorHAnsi" w:hAnsi="Arial" w:cs="Arial"/>
          <w:sz w:val="14"/>
          <w:lang w:eastAsia="en-US"/>
        </w:rPr>
        <w:t xml:space="preserve">Lee: </w:t>
      </w:r>
      <w:r w:rsidR="003752DB" w:rsidRPr="00401ECD">
        <w:rPr>
          <w:rFonts w:ascii="Arial" w:eastAsiaTheme="minorHAnsi" w:hAnsi="Arial" w:cs="Arial"/>
          <w:sz w:val="14"/>
          <w:lang w:eastAsia="en-US"/>
        </w:rPr>
        <w:t>Ana Julia</w:t>
      </w:r>
    </w:p>
    <w:p w:rsidR="00BC0CA4" w:rsidRPr="00BC0CA4" w:rsidRDefault="00BC0CA4" w:rsidP="00BC0CA4">
      <w:pPr>
        <w:pBdr>
          <w:top w:val="single" w:sz="4" w:space="1" w:color="auto"/>
        </w:pBdr>
        <w:ind w:right="-522"/>
        <w:rPr>
          <w:rFonts w:ascii="Arial" w:eastAsiaTheme="minorHAnsi" w:hAnsi="Arial" w:cs="Arial"/>
          <w:sz w:val="14"/>
          <w:lang w:eastAsia="en-US"/>
        </w:rPr>
      </w:pPr>
      <w:r w:rsidRPr="00BC0CA4">
        <w:rPr>
          <w:rFonts w:ascii="Arial" w:eastAsiaTheme="minorHAnsi" w:hAnsi="Arial" w:cs="Arial"/>
          <w:sz w:val="14"/>
          <w:lang w:eastAsia="en-US"/>
        </w:rPr>
        <w:t xml:space="preserve">Confronta: </w:t>
      </w:r>
      <w:r w:rsidR="003752DB" w:rsidRPr="00401ECD">
        <w:rPr>
          <w:rFonts w:ascii="Arial" w:eastAsiaTheme="minorHAnsi" w:hAnsi="Arial" w:cs="Arial"/>
          <w:sz w:val="14"/>
          <w:lang w:eastAsia="en-US"/>
        </w:rPr>
        <w:t>Diorela</w:t>
      </w:r>
    </w:p>
    <w:p w:rsidR="00BC0CA4" w:rsidRPr="00BC0CA4" w:rsidRDefault="00BC0CA4" w:rsidP="00BC0CA4">
      <w:pPr>
        <w:pBdr>
          <w:top w:val="single" w:sz="4" w:space="1" w:color="auto"/>
        </w:pBdr>
        <w:ind w:right="-522"/>
        <w:rPr>
          <w:rFonts w:ascii="Arial" w:eastAsiaTheme="minorHAnsi" w:hAnsi="Arial" w:cs="Arial"/>
          <w:sz w:val="14"/>
          <w:lang w:eastAsia="en-US"/>
        </w:rPr>
      </w:pPr>
      <w:r w:rsidRPr="00BC0CA4">
        <w:rPr>
          <w:rFonts w:ascii="Arial" w:eastAsiaTheme="minorHAnsi" w:hAnsi="Arial" w:cs="Arial"/>
          <w:sz w:val="14"/>
          <w:lang w:eastAsia="en-US"/>
        </w:rPr>
        <w:t xml:space="preserve">Fecha: </w:t>
      </w:r>
      <w:r w:rsidR="003752DB" w:rsidRPr="00401ECD">
        <w:rPr>
          <w:rFonts w:ascii="Arial" w:eastAsiaTheme="minorHAnsi" w:hAnsi="Arial" w:cs="Arial"/>
          <w:sz w:val="14"/>
          <w:lang w:eastAsia="en-US"/>
        </w:rPr>
        <w:t>13-09-22</w:t>
      </w:r>
    </w:p>
    <w:p w:rsidR="00BC0CA4" w:rsidRPr="00401ECD" w:rsidRDefault="003752DB" w:rsidP="003752DB">
      <w:pPr>
        <w:pBdr>
          <w:top w:val="single" w:sz="4" w:space="1" w:color="auto"/>
        </w:pBdr>
        <w:ind w:right="-522"/>
        <w:rPr>
          <w:rFonts w:ascii="Arial" w:eastAsiaTheme="minorHAnsi" w:hAnsi="Arial" w:cs="Arial"/>
          <w:b/>
          <w:sz w:val="18"/>
          <w:u w:val="single"/>
          <w:lang w:eastAsia="en-US"/>
        </w:rPr>
      </w:pPr>
      <w:r w:rsidRPr="00401ECD">
        <w:rPr>
          <w:rFonts w:ascii="Arial" w:eastAsiaTheme="minorHAnsi" w:hAnsi="Arial" w:cs="Arial"/>
          <w:b/>
          <w:sz w:val="18"/>
          <w:u w:val="single"/>
          <w:lang w:eastAsia="en-US"/>
        </w:rPr>
        <w:t>Carece de Rige</w:t>
      </w:r>
    </w:p>
    <w:sectPr w:rsidR="00BC0CA4" w:rsidRPr="00401E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2E95"/>
    <w:multiLevelType w:val="hybridMultilevel"/>
    <w:tmpl w:val="138070F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EAB488F"/>
    <w:multiLevelType w:val="hybridMultilevel"/>
    <w:tmpl w:val="92D212D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77C0CCD"/>
    <w:multiLevelType w:val="hybridMultilevel"/>
    <w:tmpl w:val="7FD8128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B811F1A"/>
    <w:multiLevelType w:val="hybridMultilevel"/>
    <w:tmpl w:val="D8DCE8E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C2D5B38"/>
    <w:multiLevelType w:val="hybridMultilevel"/>
    <w:tmpl w:val="7A34A9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A99695D"/>
    <w:multiLevelType w:val="hybridMultilevel"/>
    <w:tmpl w:val="AFE8E6A2"/>
    <w:lvl w:ilvl="0" w:tplc="6AD281C4">
      <w:start w:val="1"/>
      <w:numFmt w:val="upperRoman"/>
      <w:lvlText w:val="%1."/>
      <w:lvlJc w:val="right"/>
      <w:pPr>
        <w:ind w:left="72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BFC25EB"/>
    <w:multiLevelType w:val="hybridMultilevel"/>
    <w:tmpl w:val="C474286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46921B5"/>
    <w:multiLevelType w:val="hybridMultilevel"/>
    <w:tmpl w:val="D8DCE8E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CBB5E70"/>
    <w:multiLevelType w:val="hybridMultilevel"/>
    <w:tmpl w:val="599C29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1"/>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B5"/>
    <w:rsid w:val="00003F61"/>
    <w:rsid w:val="000122CF"/>
    <w:rsid w:val="00020DD5"/>
    <w:rsid w:val="000216C4"/>
    <w:rsid w:val="000B528D"/>
    <w:rsid w:val="00127AC8"/>
    <w:rsid w:val="001663E3"/>
    <w:rsid w:val="001823D1"/>
    <w:rsid w:val="001D4D1A"/>
    <w:rsid w:val="002F5A76"/>
    <w:rsid w:val="003752DB"/>
    <w:rsid w:val="003E256E"/>
    <w:rsid w:val="00401ECD"/>
    <w:rsid w:val="004C3C10"/>
    <w:rsid w:val="00602EE4"/>
    <w:rsid w:val="006721D7"/>
    <w:rsid w:val="006911C0"/>
    <w:rsid w:val="008E5CA3"/>
    <w:rsid w:val="0095405A"/>
    <w:rsid w:val="009C3E1E"/>
    <w:rsid w:val="00AA48D3"/>
    <w:rsid w:val="00AA7DAB"/>
    <w:rsid w:val="00BC0CA4"/>
    <w:rsid w:val="00C6486A"/>
    <w:rsid w:val="00C70F63"/>
    <w:rsid w:val="00C715D9"/>
    <w:rsid w:val="00C77126"/>
    <w:rsid w:val="00C95BB5"/>
    <w:rsid w:val="00D0675D"/>
    <w:rsid w:val="00D46DDC"/>
    <w:rsid w:val="00D97B31"/>
    <w:rsid w:val="00E053AB"/>
    <w:rsid w:val="00E652BC"/>
    <w:rsid w:val="00ED21B8"/>
    <w:rsid w:val="00FD4D2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40CA"/>
  <w15:chartTrackingRefBased/>
  <w15:docId w15:val="{452A5D15-B0DD-4274-842E-45B69598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BB5"/>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qFormat/>
    <w:rsid w:val="00C95BB5"/>
    <w:pPr>
      <w:keepNext/>
      <w:jc w:val="both"/>
      <w:outlineLvl w:val="1"/>
    </w:pPr>
    <w:rPr>
      <w:rFonts w:ascii="Arial" w:hAnsi="Arial"/>
      <w:bCs/>
      <w:iCs/>
      <w:szCs w:val="28"/>
      <w:lang w:val="es-CR"/>
    </w:rPr>
  </w:style>
  <w:style w:type="paragraph" w:styleId="Ttulo3">
    <w:name w:val="heading 3"/>
    <w:basedOn w:val="Normal"/>
    <w:next w:val="Normal"/>
    <w:link w:val="Ttulo3Car"/>
    <w:uiPriority w:val="9"/>
    <w:qFormat/>
    <w:rsid w:val="00C95BB5"/>
    <w:pPr>
      <w:keepNext/>
      <w:pBdr>
        <w:top w:val="single" w:sz="4" w:space="1" w:color="auto"/>
        <w:left w:val="single" w:sz="4" w:space="4" w:color="auto"/>
        <w:bottom w:val="single" w:sz="4" w:space="1" w:color="auto"/>
        <w:right w:val="single" w:sz="4" w:space="4" w:color="auto"/>
      </w:pBdr>
      <w:spacing w:line="360" w:lineRule="auto"/>
      <w:jc w:val="center"/>
      <w:outlineLvl w:val="2"/>
    </w:pPr>
    <w:rPr>
      <w:rFonts w:ascii="Book Antiqua" w:hAnsi="Book Antiqua"/>
      <w:b/>
    </w:rPr>
  </w:style>
  <w:style w:type="paragraph" w:styleId="Ttulo4">
    <w:name w:val="heading 4"/>
    <w:basedOn w:val="Normal"/>
    <w:next w:val="Normal"/>
    <w:link w:val="Ttulo4Car"/>
    <w:uiPriority w:val="9"/>
    <w:qFormat/>
    <w:rsid w:val="00C95BB5"/>
    <w:pPr>
      <w:keepNext/>
      <w:outlineLvl w:val="3"/>
    </w:pPr>
    <w:rPr>
      <w:b/>
      <w:b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95BB5"/>
    <w:rPr>
      <w:rFonts w:ascii="Arial" w:eastAsia="Times New Roman" w:hAnsi="Arial" w:cs="Times New Roman"/>
      <w:bCs/>
      <w:iCs/>
      <w:sz w:val="24"/>
      <w:szCs w:val="28"/>
      <w:lang w:eastAsia="es-ES"/>
    </w:rPr>
  </w:style>
  <w:style w:type="character" w:customStyle="1" w:styleId="Ttulo3Car">
    <w:name w:val="Título 3 Car"/>
    <w:basedOn w:val="Fuentedeprrafopredeter"/>
    <w:link w:val="Ttulo3"/>
    <w:uiPriority w:val="9"/>
    <w:rsid w:val="00C95BB5"/>
    <w:rPr>
      <w:rFonts w:ascii="Book Antiqua" w:eastAsia="Times New Roman" w:hAnsi="Book Antiqua" w:cs="Times New Roman"/>
      <w:b/>
      <w:sz w:val="24"/>
      <w:szCs w:val="24"/>
      <w:lang w:val="es-ES" w:eastAsia="es-ES"/>
    </w:rPr>
  </w:style>
  <w:style w:type="character" w:customStyle="1" w:styleId="Ttulo4Car">
    <w:name w:val="Título 4 Car"/>
    <w:basedOn w:val="Fuentedeprrafopredeter"/>
    <w:link w:val="Ttulo4"/>
    <w:uiPriority w:val="9"/>
    <w:rsid w:val="00C95BB5"/>
    <w:rPr>
      <w:rFonts w:ascii="Times New Roman" w:eastAsia="Times New Roman" w:hAnsi="Times New Roman" w:cs="Times New Roman"/>
      <w:b/>
      <w:bCs/>
      <w:sz w:val="24"/>
      <w:szCs w:val="24"/>
      <w:lang w:eastAsia="es-ES"/>
    </w:rPr>
  </w:style>
  <w:style w:type="paragraph" w:styleId="Textoindependiente2">
    <w:name w:val="Body Text 2"/>
    <w:basedOn w:val="Normal"/>
    <w:link w:val="Textoindependiente2Car"/>
    <w:uiPriority w:val="99"/>
    <w:semiHidden/>
    <w:rsid w:val="00C95BB5"/>
    <w:pPr>
      <w:jc w:val="center"/>
    </w:pPr>
    <w:rPr>
      <w:rFonts w:ascii="Arial" w:hAnsi="Arial"/>
      <w:b/>
      <w:u w:val="single"/>
    </w:rPr>
  </w:style>
  <w:style w:type="character" w:customStyle="1" w:styleId="Textoindependiente2Car">
    <w:name w:val="Texto independiente 2 Car"/>
    <w:basedOn w:val="Fuentedeprrafopredeter"/>
    <w:link w:val="Textoindependiente2"/>
    <w:uiPriority w:val="99"/>
    <w:semiHidden/>
    <w:rsid w:val="00C95BB5"/>
    <w:rPr>
      <w:rFonts w:ascii="Arial" w:eastAsia="Times New Roman" w:hAnsi="Arial" w:cs="Times New Roman"/>
      <w:b/>
      <w:sz w:val="24"/>
      <w:szCs w:val="24"/>
      <w:u w:val="single"/>
      <w:lang w:val="es-ES" w:eastAsia="es-ES"/>
    </w:rPr>
  </w:style>
  <w:style w:type="paragraph" w:styleId="Ttulo">
    <w:name w:val="Title"/>
    <w:basedOn w:val="Normal"/>
    <w:link w:val="TtuloCar"/>
    <w:uiPriority w:val="10"/>
    <w:qFormat/>
    <w:rsid w:val="00C95BB5"/>
    <w:pPr>
      <w:pBdr>
        <w:top w:val="single" w:sz="4" w:space="1" w:color="auto"/>
        <w:left w:val="single" w:sz="4" w:space="4" w:color="auto"/>
        <w:bottom w:val="single" w:sz="4" w:space="1" w:color="auto"/>
        <w:right w:val="single" w:sz="4" w:space="4" w:color="auto"/>
      </w:pBdr>
      <w:spacing w:line="360" w:lineRule="auto"/>
      <w:jc w:val="center"/>
    </w:pPr>
    <w:rPr>
      <w:rFonts w:ascii="Book Antiqua" w:hAnsi="Book Antiqua"/>
      <w:b/>
    </w:rPr>
  </w:style>
  <w:style w:type="character" w:customStyle="1" w:styleId="TtuloCar">
    <w:name w:val="Título Car"/>
    <w:basedOn w:val="Fuentedeprrafopredeter"/>
    <w:link w:val="Ttulo"/>
    <w:uiPriority w:val="10"/>
    <w:rsid w:val="00C95BB5"/>
    <w:rPr>
      <w:rFonts w:ascii="Book Antiqua" w:eastAsia="Times New Roman" w:hAnsi="Book Antiqua" w:cs="Times New Roman"/>
      <w:b/>
      <w:sz w:val="24"/>
      <w:szCs w:val="24"/>
      <w:lang w:val="es-ES" w:eastAsia="es-ES"/>
    </w:rPr>
  </w:style>
  <w:style w:type="paragraph" w:styleId="Textoindependiente">
    <w:name w:val="Body Text"/>
    <w:basedOn w:val="Normal"/>
    <w:link w:val="TextoindependienteCar"/>
    <w:uiPriority w:val="99"/>
    <w:semiHidden/>
    <w:rsid w:val="00C95BB5"/>
    <w:pPr>
      <w:pBdr>
        <w:top w:val="single" w:sz="4" w:space="1" w:color="auto"/>
        <w:left w:val="single" w:sz="4" w:space="4" w:color="auto"/>
        <w:bottom w:val="single" w:sz="4" w:space="1" w:color="auto"/>
        <w:right w:val="single" w:sz="4" w:space="4" w:color="auto"/>
      </w:pBdr>
      <w:spacing w:line="360" w:lineRule="auto"/>
      <w:jc w:val="center"/>
    </w:pPr>
    <w:rPr>
      <w:rFonts w:ascii="Book Antiqua" w:hAnsi="Book Antiqua"/>
      <w:b/>
    </w:rPr>
  </w:style>
  <w:style w:type="character" w:customStyle="1" w:styleId="TextoindependienteCar">
    <w:name w:val="Texto independiente Car"/>
    <w:basedOn w:val="Fuentedeprrafopredeter"/>
    <w:link w:val="Textoindependiente"/>
    <w:uiPriority w:val="99"/>
    <w:semiHidden/>
    <w:rsid w:val="00C95BB5"/>
    <w:rPr>
      <w:rFonts w:ascii="Book Antiqua" w:eastAsia="Times New Roman" w:hAnsi="Book Antiqua" w:cs="Times New Roman"/>
      <w:b/>
      <w:sz w:val="24"/>
      <w:szCs w:val="24"/>
      <w:lang w:val="es-ES" w:eastAsia="es-ES"/>
    </w:rPr>
  </w:style>
  <w:style w:type="paragraph" w:styleId="Prrafodelista">
    <w:name w:val="List Paragraph"/>
    <w:basedOn w:val="Normal"/>
    <w:uiPriority w:val="34"/>
    <w:qFormat/>
    <w:rsid w:val="00C95BB5"/>
    <w:pPr>
      <w:ind w:left="720"/>
      <w:contextualSpacing/>
    </w:pPr>
  </w:style>
  <w:style w:type="paragraph" w:styleId="NormalWeb">
    <w:name w:val="Normal (Web)"/>
    <w:basedOn w:val="Normal"/>
    <w:uiPriority w:val="99"/>
    <w:semiHidden/>
    <w:unhideWhenUsed/>
    <w:rsid w:val="00C95BB5"/>
    <w:pPr>
      <w:spacing w:before="100" w:beforeAutospacing="1" w:after="100" w:afterAutospacing="1"/>
    </w:pPr>
    <w:rPr>
      <w:lang w:val="es-CR" w:eastAsia="es-CR"/>
    </w:rPr>
  </w:style>
  <w:style w:type="paragraph" w:customStyle="1" w:styleId="rvps9">
    <w:name w:val="rvps9"/>
    <w:basedOn w:val="Normal"/>
    <w:rsid w:val="00602EE4"/>
    <w:pPr>
      <w:spacing w:before="100" w:beforeAutospacing="1" w:after="100" w:afterAutospacing="1"/>
    </w:pPr>
    <w:rPr>
      <w:lang w:val="es-CR" w:eastAsia="es-CR"/>
    </w:rPr>
  </w:style>
  <w:style w:type="character" w:customStyle="1" w:styleId="rvts11">
    <w:name w:val="rvts11"/>
    <w:basedOn w:val="Fuentedeprrafopredeter"/>
    <w:rsid w:val="00602EE4"/>
  </w:style>
  <w:style w:type="paragraph" w:customStyle="1" w:styleId="rvps10">
    <w:name w:val="rvps10"/>
    <w:basedOn w:val="Normal"/>
    <w:rsid w:val="00602EE4"/>
    <w:pPr>
      <w:spacing w:before="100" w:beforeAutospacing="1" w:after="100" w:afterAutospacing="1"/>
    </w:pPr>
    <w:rPr>
      <w:lang w:val="es-CR" w:eastAsia="es-CR"/>
    </w:rPr>
  </w:style>
  <w:style w:type="character" w:customStyle="1" w:styleId="rvts12">
    <w:name w:val="rvts12"/>
    <w:basedOn w:val="Fuentedeprrafopredeter"/>
    <w:rsid w:val="00602EE4"/>
  </w:style>
  <w:style w:type="character" w:customStyle="1" w:styleId="rvts8">
    <w:name w:val="rvts8"/>
    <w:basedOn w:val="Fuentedeprrafopredeter"/>
    <w:rsid w:val="00602EE4"/>
  </w:style>
  <w:style w:type="paragraph" w:customStyle="1" w:styleId="rvps11">
    <w:name w:val="rvps11"/>
    <w:basedOn w:val="Normal"/>
    <w:rsid w:val="00602EE4"/>
    <w:pPr>
      <w:spacing w:before="100" w:beforeAutospacing="1" w:after="100" w:afterAutospacing="1"/>
    </w:pPr>
    <w:rPr>
      <w:lang w:val="es-CR" w:eastAsia="es-CR"/>
    </w:rPr>
  </w:style>
  <w:style w:type="paragraph" w:customStyle="1" w:styleId="rvps12">
    <w:name w:val="rvps12"/>
    <w:basedOn w:val="Normal"/>
    <w:rsid w:val="00602EE4"/>
    <w:pPr>
      <w:spacing w:before="100" w:beforeAutospacing="1" w:after="100" w:afterAutospacing="1"/>
    </w:pPr>
    <w:rPr>
      <w:lang w:val="es-CR" w:eastAsia="es-CR"/>
    </w:rPr>
  </w:style>
  <w:style w:type="paragraph" w:customStyle="1" w:styleId="rvps13">
    <w:name w:val="rvps13"/>
    <w:basedOn w:val="Normal"/>
    <w:rsid w:val="00602EE4"/>
    <w:pPr>
      <w:spacing w:before="100" w:beforeAutospacing="1" w:after="100" w:afterAutospacing="1"/>
    </w:pPr>
    <w:rPr>
      <w:lang w:val="es-CR" w:eastAsia="es-CR"/>
    </w:rPr>
  </w:style>
  <w:style w:type="paragraph" w:customStyle="1" w:styleId="rvps14">
    <w:name w:val="rvps14"/>
    <w:basedOn w:val="Normal"/>
    <w:rsid w:val="00602EE4"/>
    <w:pPr>
      <w:spacing w:before="100" w:beforeAutospacing="1" w:after="100" w:afterAutospacing="1"/>
    </w:pPr>
    <w:rPr>
      <w:lang w:val="es-CR" w:eastAsia="es-CR"/>
    </w:rPr>
  </w:style>
  <w:style w:type="paragraph" w:customStyle="1" w:styleId="rvps15">
    <w:name w:val="rvps15"/>
    <w:basedOn w:val="Normal"/>
    <w:rsid w:val="00602EE4"/>
    <w:pPr>
      <w:spacing w:before="100" w:beforeAutospacing="1" w:after="100" w:afterAutospacing="1"/>
    </w:pPr>
    <w:rPr>
      <w:lang w:val="es-CR" w:eastAsia="es-CR"/>
    </w:rPr>
  </w:style>
  <w:style w:type="paragraph" w:customStyle="1" w:styleId="rvps16">
    <w:name w:val="rvps16"/>
    <w:basedOn w:val="Normal"/>
    <w:rsid w:val="00602EE4"/>
    <w:pPr>
      <w:spacing w:before="100" w:beforeAutospacing="1" w:after="100" w:afterAutospacing="1"/>
    </w:pPr>
    <w:rPr>
      <w:lang w:val="es-CR" w:eastAsia="es-CR"/>
    </w:rPr>
  </w:style>
  <w:style w:type="paragraph" w:customStyle="1" w:styleId="rvps17">
    <w:name w:val="rvps17"/>
    <w:basedOn w:val="Normal"/>
    <w:rsid w:val="00602EE4"/>
    <w:pPr>
      <w:spacing w:before="100" w:beforeAutospacing="1" w:after="100" w:afterAutospacing="1"/>
    </w:pPr>
    <w:rPr>
      <w:lang w:val="es-CR" w:eastAsia="es-CR"/>
    </w:rPr>
  </w:style>
  <w:style w:type="paragraph" w:customStyle="1" w:styleId="rvps18">
    <w:name w:val="rvps18"/>
    <w:basedOn w:val="Normal"/>
    <w:rsid w:val="00602EE4"/>
    <w:pPr>
      <w:spacing w:before="100" w:beforeAutospacing="1" w:after="100" w:afterAutospacing="1"/>
    </w:pPr>
    <w:rPr>
      <w:lang w:val="es-CR" w:eastAsia="es-CR"/>
    </w:rPr>
  </w:style>
  <w:style w:type="paragraph" w:customStyle="1" w:styleId="Default">
    <w:name w:val="Default"/>
    <w:rsid w:val="008E5C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1778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Barrientos Villalobos</dc:creator>
  <cp:keywords/>
  <dc:description/>
  <cp:lastModifiedBy>Diorela Rojas Mendez</cp:lastModifiedBy>
  <cp:revision>3</cp:revision>
  <dcterms:created xsi:type="dcterms:W3CDTF">2022-09-13T16:43:00Z</dcterms:created>
  <dcterms:modified xsi:type="dcterms:W3CDTF">2022-09-13T16:44:00Z</dcterms:modified>
</cp:coreProperties>
</file>